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223.55290819901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8.5529081990189"/>
        <w:gridCol w:w="2640"/>
        <w:gridCol w:w="1935"/>
        <w:gridCol w:w="1425"/>
        <w:gridCol w:w="2595"/>
        <w:gridCol w:w="1530"/>
        <w:gridCol w:w="2265"/>
        <w:gridCol w:w="1245"/>
        <w:tblGridChange w:id="0">
          <w:tblGrid>
            <w:gridCol w:w="588.5529081990189"/>
            <w:gridCol w:w="2640"/>
            <w:gridCol w:w="1935"/>
            <w:gridCol w:w="1425"/>
            <w:gridCol w:w="2595"/>
            <w:gridCol w:w="1530"/>
            <w:gridCol w:w="2265"/>
            <w:gridCol w:w="1245"/>
          </w:tblGrid>
        </w:tblGridChange>
      </w:tblGrid>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блок проекта «КУЛЬТУРА ДЛЯ ШКОЛЬНИКОВ» - «КУЛЬТПОХОД»</w:t>
            </w:r>
          </w:p>
          <w:p w:rsidR="00000000" w:rsidDel="00000000" w:rsidP="00000000" w:rsidRDefault="00000000" w:rsidRPr="00000000" w14:paraId="00000003">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00B">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Предполагает организованные выезды обучающихся в учреждения культуры на спектакли, концерты, выставки, кинопоказы, экскурсии, фестивали, радиоспектакли и др. Рекомендуется проводить ежемесячно при наличии возможностей учреждений культуры и образовательной организации конкретного населенного пункта.</w:t>
            </w:r>
          </w:p>
          <w:p w:rsidR="00000000" w:rsidDel="00000000" w:rsidP="00000000" w:rsidRDefault="00000000" w:rsidRPr="00000000" w14:paraId="0000000C">
            <w:pPr>
              <w:keepNext w:val="1"/>
              <w:widowControl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Данный блок является обязательным для всех школьников и предполагает организованные выезды обучающихся (по возрастным группам) вместе с ответственным педагогическим работником (классным руководителем) в учреждения культуры на мероприятия в соответствии с утвержденным планом «Культпохода».</w:t>
            </w:r>
          </w:p>
          <w:p w:rsidR="00000000" w:rsidDel="00000000" w:rsidP="00000000" w:rsidRDefault="00000000" w:rsidRPr="00000000" w14:paraId="0000000D">
            <w:pPr>
              <w:keepNext w:val="1"/>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Наиболее оптимальный режим посещения школьниками каждой возрастной группы  учреждений культуры и участия в культурных мероприятиях в рамках «Культпоходов»: один раз в месяц. Соответственно, эффективно Проект будет реализовываться, если школьник посетит 7 мероприятий (по одному мероприятию по каждому направлению искусства).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rPr>
            </w:pPr>
            <w:r w:rsidDel="00000000" w:rsidR="00000000" w:rsidRPr="00000000">
              <w:rPr>
                <w:b w:val="1"/>
                <w:rtl w:val="0"/>
              </w:rPr>
              <w:t xml:space="preserve">1-4 классы</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b w:val="1"/>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01E">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F">
            <w:pPr>
              <w:widowControl w:val="0"/>
              <w:spacing w:line="240" w:lineRule="auto"/>
              <w:rPr>
                <w:b w:val="1"/>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мероприятия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(спектакль, кинопоказ, концерт, выставка, экскурсия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проведения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Учреждение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Оптимальная численность уч-ся (чел.) для посещения учреждения культуры</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08">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p w:rsidR="00000000" w:rsidDel="00000000" w:rsidP="00000000" w:rsidRDefault="00000000" w:rsidRPr="00000000" w14:paraId="00000111">
            <w:pPr>
              <w:widowControl w:val="0"/>
              <w:spacing w:line="240" w:lineRule="auto"/>
              <w:jc w:val="center"/>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2 блок проекта «КУЛЬТУРА ДЛЯ ШКОЛЬНИКОВ» - «КУЛЬТУРНЫЙ КЛУБ»</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Предполагает систематическое проведение культурных мероприятий разных форм и видов в учреждениях культуры по семи направлениям искусства для обучающихся разных возрастных групп: встречи, беседы, интервью с известными людьми (писателями, поэтами, артистами, художниками и др.), с деятелями культуры,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т.д.</w:t>
            </w:r>
          </w:p>
          <w:p w:rsidR="00000000" w:rsidDel="00000000" w:rsidP="00000000" w:rsidRDefault="00000000" w:rsidRPr="00000000" w14:paraId="000002E2">
            <w:pPr>
              <w:widowControl w:val="0"/>
              <w:spacing w:line="240" w:lineRule="auto"/>
              <w:ind w:firstLine="70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 мероприятиях данного блока школьники участвуют по желанию и по интересам, мероприятия выбирают самостоятельно. Каждый месяц учреждения культуры организуют культурные мероприятия по каждому направлению искусства для каждой возрастной группы. 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учреждениям культуры проводить данные мероприятия на регулярной основе по каждому направлению (литература, изобразительное искусство, архитектура, народная культура, музыка, театр, кинематограф), тем самым обеспечивая возможность удовлетворения интересов каждого школьника.</w:t>
            </w:r>
          </w:p>
          <w:p w:rsidR="00000000" w:rsidDel="00000000" w:rsidP="00000000" w:rsidRDefault="00000000" w:rsidRPr="00000000" w14:paraId="000002E3">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искусства: мастер-классы, встречи, беседы, интервью с деятелями культуры (писателями, поэтами, артистами, художниками и др.), квесты, игры, викторины по произведениям искусства, вечера (литературные, музыкальные, культурные и т.п.), флэш-мобы, путешествия, спектакли, кинопоказы, лекции-семинары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EC">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Форма проведения</w:t>
            </w:r>
          </w:p>
          <w:p w:rsidR="00000000" w:rsidDel="00000000" w:rsidP="00000000" w:rsidRDefault="00000000" w:rsidRPr="00000000" w14:paraId="000002E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(мастер-класс, встреча, беседа, интервью, квест, игра, викторина и т.д.)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jc w:val="center"/>
              <w:rPr/>
            </w:pPr>
            <w:r w:rsidDel="00000000" w:rsidR="00000000" w:rsidRPr="00000000">
              <w:rPr>
                <w:rFonts w:ascii="Times New Roman" w:cs="Times New Roman" w:eastAsia="Times New Roman" w:hAnsi="Times New Roman"/>
                <w:sz w:val="24"/>
                <w:szCs w:val="24"/>
                <w:rtl w:val="0"/>
              </w:rPr>
              <w:t xml:space="preserve">Оптимальная численность учащихся (чел.) для посещения учреждения культуры</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Контактное лицо (ФИО, тел.)</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Цена</w:t>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2FD">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 воз и ныне там”</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Театрализованная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09.02.2022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Путятинский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Машошина С.Н.</w:t>
            </w:r>
          </w:p>
          <w:p w:rsidR="00000000" w:rsidDel="00000000" w:rsidP="00000000" w:rsidRDefault="00000000" w:rsidRPr="00000000" w14:paraId="0000030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8-903-837-02-14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0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1E">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“Пластилиновая ворона”, “Опять двойка”, “Происшествие в музее”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Просмотр мультипликационного фильма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05.02.2022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Карауловский СК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Машошина С.Н.</w:t>
            </w:r>
          </w:p>
          <w:p w:rsidR="00000000" w:rsidDel="00000000" w:rsidP="00000000" w:rsidRDefault="00000000" w:rsidRPr="00000000" w14:paraId="0000032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8-903-837-02-14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2F">
            <w:pPr>
              <w:widowControl w:val="0"/>
              <w:ind w:left="72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“Шире круг”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самодеятельного художественного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Путятинский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Машошина С.Н.</w:t>
            </w:r>
          </w:p>
          <w:p w:rsidR="00000000" w:rsidDel="00000000" w:rsidP="00000000" w:rsidRDefault="00000000" w:rsidRPr="00000000" w14:paraId="000003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8-903-837-02-14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4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5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60">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“Деревянные храмы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17.12.2021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Ново-Деревенский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Машошина С.Н.</w:t>
            </w:r>
          </w:p>
          <w:p w:rsidR="00000000" w:rsidDel="00000000" w:rsidP="00000000" w:rsidRDefault="00000000" w:rsidRPr="00000000" w14:paraId="000003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8-903-837-02-14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71">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79">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 жизни в лапах”</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Викторина по произведениям М.Зощенко</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Путятинский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Чернышова Н.М.</w:t>
            </w:r>
          </w:p>
          <w:p w:rsidR="00000000" w:rsidDel="00000000" w:rsidP="00000000" w:rsidRDefault="00000000" w:rsidRPr="00000000" w14:paraId="0000038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8-906-542-72-11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8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9A">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“Все музеи мира”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Путятинский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Чернышова Н.М.</w:t>
            </w:r>
          </w:p>
          <w:p w:rsidR="00000000" w:rsidDel="00000000" w:rsidP="00000000" w:rsidRDefault="00000000" w:rsidRPr="00000000" w14:paraId="000003A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8-906-542-72-11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НАРОДНАЯ КУЛЬТУРА</w:t>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“Сороки”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Фольклорно - игровая программа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22.03.2022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Екатериновский СДК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Чернышова Н.М.</w:t>
            </w:r>
          </w:p>
          <w:p w:rsidR="00000000" w:rsidDel="00000000" w:rsidP="00000000" w:rsidRDefault="00000000" w:rsidRPr="00000000" w14:paraId="000003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8-906-542-72-11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“Шире круг”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самодеятельного художественного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Путятинский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Машошина С.Н.</w:t>
            </w:r>
          </w:p>
          <w:p w:rsidR="00000000" w:rsidDel="00000000" w:rsidP="00000000" w:rsidRDefault="00000000" w:rsidRPr="00000000" w14:paraId="000003C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8-903-837-02-14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DD">
            <w:pPr>
              <w:widowControl w:val="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3ED">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3FD">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05">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“Достоевский и современность”</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Литературное путешествие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25.11.2022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Путятинский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Хлыстал М.В.</w:t>
            </w:r>
          </w:p>
          <w:p w:rsidR="00000000" w:rsidDel="00000000" w:rsidP="00000000" w:rsidRDefault="00000000" w:rsidRPr="00000000" w14:paraId="0000041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8-915-602-77-72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1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2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36">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“Шире круг”</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Фестиваль самодеятельного художественного творчества</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16.04.2022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Путятинский РДК</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Машошина С.Н.</w:t>
            </w:r>
          </w:p>
          <w:p w:rsidR="00000000" w:rsidDel="00000000" w:rsidP="00000000" w:rsidRDefault="00000000" w:rsidRPr="00000000" w14:paraId="0000044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8-903-837-02-14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4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5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67">
            <w:pPr>
              <w:widowControl w:val="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77">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3 блок проекта «КУЛЬТУРА ДЛЯ ШКОЛЬНИКОВ» - «ЦИФРОВАЯ КУЛЬТУРА»</w:t>
            </w:r>
            <w:r w:rsidDel="00000000" w:rsidR="00000000" w:rsidRPr="00000000">
              <w:rPr>
                <w:rtl w:val="0"/>
              </w:rPr>
            </w:r>
          </w:p>
        </w:tc>
      </w:tr>
      <w:tr>
        <w:trPr>
          <w:cantSplit w:val="0"/>
          <w:trHeight w:val="462.978515625"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Третий блок, обеспечивающий возможность удаленного доступа к произведениям искусства, представленным в цифровом формате в виде аудио-, видеозаписей спектаклей, концертов, кинофильмов, виртуальных экскурсий и т.д.</w:t>
            </w:r>
          </w:p>
          <w:p w:rsidR="00000000" w:rsidDel="00000000" w:rsidP="00000000" w:rsidRDefault="00000000" w:rsidRPr="00000000" w14:paraId="00000480">
            <w:pPr>
              <w:widowControl w:val="0"/>
              <w:spacing w:line="240" w:lineRule="auto"/>
              <w:ind w:left="-10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Для обеспечения удаленного доступа обучающихся к произведениям искусства, рекомендуется использовать специализированные порталы о культуре, на которых представлены лучшие образцы произведений искусства.</w:t>
            </w:r>
          </w:p>
          <w:p w:rsidR="00000000" w:rsidDel="00000000" w:rsidP="00000000" w:rsidRDefault="00000000" w:rsidRPr="00000000" w14:paraId="00000481">
            <w:pPr>
              <w:widowControl w:val="0"/>
              <w:spacing w:line="240" w:lineRule="auto"/>
              <w:rPr/>
            </w:pPr>
            <w:r w:rsidDel="00000000" w:rsidR="00000000" w:rsidRPr="00000000">
              <w:rPr>
                <w:rFonts w:ascii="Times New Roman" w:cs="Times New Roman" w:eastAsia="Times New Roman" w:hAnsi="Times New Roman"/>
                <w:i w:val="1"/>
                <w:sz w:val="24"/>
                <w:szCs w:val="24"/>
                <w:rtl w:val="0"/>
              </w:rPr>
              <w:t xml:space="preserve">         Виды организации взаимодействия с произведениями культуры: мультимедийная форма (аудио-,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48A">
            <w:pPr>
              <w:widowControl w:val="0"/>
              <w:spacing w:line="240" w:lineRule="auto"/>
              <w:rPr/>
            </w:pPr>
            <w:r w:rsidDel="00000000" w:rsidR="00000000" w:rsidRPr="00000000">
              <w:rPr>
                <w:rFonts w:ascii="Times New Roman" w:cs="Times New Roman" w:eastAsia="Times New Roman" w:hAnsi="Times New Roman"/>
                <w:b w:val="1"/>
                <w:sz w:val="24"/>
                <w:szCs w:val="24"/>
                <w:rtl w:val="0"/>
              </w:rPr>
              <w:t xml:space="preserve">п/п</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Наименование мероприятия и форма (аудио-, видеозаписи спектаклей, театральных постановок, концертов, концертных номеров и т.д.)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8D">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Учреждение культуры</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Краткое описание</w:t>
            </w: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Ссылка</w:t>
            </w: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493">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1-4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9B">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white"/>
                <w:rtl w:val="0"/>
              </w:rPr>
              <w:t xml:space="preserve">Видео-иллюстраторский проект «Читаем Сент-Экзюпери»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Ведущий мастер сцены Рязанского театра драмы Валерий Рыжков читает отрывки повести-сказки “Маленький принц”, проиллюстрированные Евгенией Долматович</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https://vk.com/video/@kinodebut62?z=video-192104679_456239023%2Fclub192104679</w:t>
              </w:r>
            </w:hyperlink>
            <w:r w:rsidDel="00000000" w:rsidR="00000000" w:rsidRPr="00000000">
              <w:rPr>
                <w:rtl w:val="0"/>
              </w:rPr>
            </w:r>
          </w:p>
          <w:p w:rsidR="00000000" w:rsidDel="00000000" w:rsidP="00000000" w:rsidRDefault="00000000" w:rsidRPr="00000000" w14:paraId="000004A9">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A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B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C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D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E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4FC">
            <w:pPr>
              <w:widowControl w:val="0"/>
              <w:ind w:left="360" w:firstLine="0"/>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0C">
            <w:pPr>
              <w:widowControl w:val="0"/>
              <w:jc w:val="center"/>
              <w:rPr/>
            </w:pPr>
            <w:r w:rsidDel="00000000" w:rsidR="00000000" w:rsidRPr="00000000">
              <w:rPr>
                <w:rFonts w:ascii="Times New Roman" w:cs="Times New Roman" w:eastAsia="Times New Roman" w:hAnsi="Times New Roman"/>
                <w:b w:val="1"/>
                <w:sz w:val="24"/>
                <w:szCs w:val="24"/>
                <w:rtl w:val="0"/>
              </w:rPr>
              <w:t xml:space="preserve">5-8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b4a7d6" w:val="clear"/>
            <w:tcMar>
              <w:top w:w="100.0" w:type="dxa"/>
              <w:left w:w="100.0" w:type="dxa"/>
              <w:bottom w:w="100.0" w:type="dxa"/>
              <w:right w:w="100.0" w:type="dxa"/>
            </w:tcMar>
            <w:vAlign w:val="top"/>
          </w:tcPr>
          <w:p w:rsidR="00000000" w:rsidDel="00000000" w:rsidP="00000000" w:rsidRDefault="00000000" w:rsidRPr="00000000" w14:paraId="00000584">
            <w:pPr>
              <w:widowControl w:val="0"/>
              <w:jc w:val="center"/>
              <w:rPr/>
            </w:pPr>
            <w:r w:rsidDel="00000000" w:rsidR="00000000" w:rsidRPr="00000000">
              <w:rPr>
                <w:rFonts w:ascii="Times New Roman" w:cs="Times New Roman" w:eastAsia="Times New Roman" w:hAnsi="Times New Roman"/>
                <w:b w:val="1"/>
                <w:sz w:val="24"/>
                <w:szCs w:val="24"/>
                <w:rtl w:val="0"/>
              </w:rPr>
              <w:t xml:space="preserve">9-11 классы</w:t>
            </w: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8C">
            <w:pPr>
              <w:widowControl w:val="0"/>
              <w:jc w:val="center"/>
              <w:rPr/>
            </w:pPr>
            <w:r w:rsidDel="00000000" w:rsidR="00000000" w:rsidRPr="00000000">
              <w:rPr>
                <w:rFonts w:ascii="Times New Roman" w:cs="Times New Roman" w:eastAsia="Times New Roman" w:hAnsi="Times New Roman"/>
                <w:b w:val="1"/>
                <w:sz w:val="24"/>
                <w:szCs w:val="24"/>
                <w:rtl w:val="0"/>
              </w:rPr>
              <w:t xml:space="preserve">ЛИТЕРАТУРА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Фильм-размышление по книге рязанских авторов А.Анитова и Е.Баранцева “Война.Письма домой”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ГБУК РО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Фильм, созданный по мотивам одноименной книги рязанских авторов, рассказывает о судьбе юноши, ушедшего в 18 лет на фронт Великой Отечественной Войны.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https://vk.com/video/@kinodebut62?z=video-192104679_456239070%2Fclub192104679</w:t>
              </w:r>
            </w:hyperlink>
            <w:r w:rsidDel="00000000" w:rsidR="00000000" w:rsidRPr="00000000">
              <w:rPr>
                <w:rtl w:val="0"/>
              </w:rPr>
            </w:r>
          </w:p>
          <w:p w:rsidR="00000000" w:rsidDel="00000000" w:rsidP="00000000" w:rsidRDefault="00000000" w:rsidRPr="00000000" w14:paraId="0000059A">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9B">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9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КИНЕМАТОГРАФ</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ИЗОБРАЗИТЕЛЬНОЕ ИСКУССТВО</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B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НАРОДНАЯ КУЛЬТУРА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МУЗЫКА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Сольный концерт солистки ансамбля народной музыки “Ока” Марии Видяпиной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ГБУК “ИАЦ культуры и туризма”</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видеоконцерте солистка исполняет песни, в которых отражаются культурные особенности нашей страны. В программе звучат удалые русские народные песни, лирические композиции советских авторов, а также авторские песни исполнительницы.</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https://vk.com/video/@kinodebut62?z=video-192104679_456239035%2Fclub192104679</w:t>
              </w:r>
            </w:hyperlink>
            <w:r w:rsidDel="00000000" w:rsidR="00000000" w:rsidRPr="00000000">
              <w:rPr>
                <w:rtl w:val="0"/>
              </w:rPr>
            </w:r>
          </w:p>
          <w:p w:rsidR="00000000" w:rsidDel="00000000" w:rsidP="00000000" w:rsidRDefault="00000000" w:rsidRPr="00000000" w14:paraId="000005DC">
            <w:pPr>
              <w:widowControl w:val="0"/>
              <w:spacing w:line="240" w:lineRule="auto"/>
              <w:rPr>
                <w:rFonts w:ascii="Times New Roman" w:cs="Times New Roman" w:eastAsia="Times New Roman" w:hAnsi="Times New Roman"/>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ТЕАТР</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E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pPr>
            <w:r w:rsidDel="00000000" w:rsidR="00000000" w:rsidRPr="00000000">
              <w:rPr>
                <w:rtl w:val="0"/>
              </w:rPr>
            </w:r>
          </w:p>
        </w:tc>
      </w:tr>
      <w:tr>
        <w:trPr>
          <w:cantSplit w:val="0"/>
          <w:trHeight w:val="462.978515625" w:hRule="atLeast"/>
          <w:tblHeader w:val="0"/>
        </w:trPr>
        <w:tc>
          <w:tcPr>
            <w:gridSpan w:val="8"/>
            <w:shd w:fill="d9d2e9"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АРХИТЕКТУРА</w:t>
            </w:r>
            <w:r w:rsidDel="00000000" w:rsidR="00000000" w:rsidRPr="00000000">
              <w:rPr>
                <w:rtl w:val="0"/>
              </w:rPr>
            </w:r>
          </w:p>
        </w:tc>
      </w:tr>
      <w:tr>
        <w:trPr>
          <w:cantSplit w:val="0"/>
          <w:trHeight w:val="462.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5FA">
            <w:pPr>
              <w:widowControl w:val="0"/>
              <w:spacing w:line="240" w:lineRule="auto"/>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pPr>
            <w:r w:rsidDel="00000000" w:rsidR="00000000" w:rsidRPr="00000000">
              <w:rPr>
                <w:rtl w:val="0"/>
              </w:rPr>
            </w:r>
          </w:p>
        </w:tc>
      </w:tr>
    </w:tbl>
    <w:p w:rsidR="00000000" w:rsidDel="00000000" w:rsidP="00000000" w:rsidRDefault="00000000" w:rsidRPr="00000000" w14:paraId="000005FF">
      <w:pPr>
        <w:rPr/>
      </w:pPr>
      <w:r w:rsidDel="00000000" w:rsidR="00000000" w:rsidRPr="00000000">
        <w:rPr>
          <w:rtl w:val="0"/>
        </w:rPr>
      </w:r>
    </w:p>
    <w:p w:rsidR="00000000" w:rsidDel="00000000" w:rsidP="00000000" w:rsidRDefault="00000000" w:rsidRPr="00000000" w14:paraId="00000600">
      <w:pPr>
        <w:rPr/>
      </w:pPr>
      <w:r w:rsidDel="00000000" w:rsidR="00000000" w:rsidRPr="00000000">
        <w:rPr>
          <w:rtl w:val="0"/>
        </w:rPr>
      </w:r>
    </w:p>
    <w:p w:rsidR="00000000" w:rsidDel="00000000" w:rsidP="00000000" w:rsidRDefault="00000000" w:rsidRPr="00000000" w14:paraId="00000601">
      <w:pPr>
        <w:rPr/>
      </w:pPr>
      <w:r w:rsidDel="00000000" w:rsidR="00000000" w:rsidRPr="00000000">
        <w:rPr>
          <w:rtl w:val="0"/>
        </w:rPr>
      </w:r>
    </w:p>
    <w:p w:rsidR="00000000" w:rsidDel="00000000" w:rsidP="00000000" w:rsidRDefault="00000000" w:rsidRPr="00000000" w14:paraId="00000602">
      <w:pPr>
        <w:rPr/>
      </w:pPr>
      <w:r w:rsidDel="00000000" w:rsidR="00000000" w:rsidRPr="00000000">
        <w:rPr>
          <w:rtl w:val="0"/>
        </w:rPr>
      </w:r>
    </w:p>
    <w:p w:rsidR="00000000" w:rsidDel="00000000" w:rsidP="00000000" w:rsidRDefault="00000000" w:rsidRPr="00000000" w14:paraId="00000603">
      <w:pPr>
        <w:rPr/>
      </w:pPr>
      <w:r w:rsidDel="00000000" w:rsidR="00000000" w:rsidRPr="00000000">
        <w:rPr>
          <w:rtl w:val="0"/>
        </w:rPr>
      </w:r>
    </w:p>
    <w:sectPr>
      <w:footerReference r:id="rId9" w:type="default"/>
      <w:pgSz w:h="11909" w:w="16834" w:orient="landscape"/>
      <w:pgMar w:bottom="1440.0000000000002" w:top="1440.0000000000002" w:left="1440.0000000000002" w:right="1440.000000000000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0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vk.com/video/@kinodebut62?z=video-192104679_456239023%2Fclub192104679" TargetMode="External"/><Relationship Id="rId7" Type="http://schemas.openxmlformats.org/officeDocument/2006/relationships/hyperlink" Target="https://vk.com/video/@kinodebut62?z=video-192104679_456239070%2Fclub192104679" TargetMode="External"/><Relationship Id="rId8" Type="http://schemas.openxmlformats.org/officeDocument/2006/relationships/hyperlink" Target="https://vk.com/video/@kinodebut62?z=video-192104679_456239035%2Fclub192104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